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BDE" w:rsidRPr="00753A74" w:rsidRDefault="001E4BDE" w:rsidP="001E4BD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b/>
          <w:sz w:val="24"/>
          <w:szCs w:val="24"/>
          <w:lang w:val="kk-KZ"/>
        </w:rPr>
        <w:t>Тапсырма №3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. </w:t>
      </w:r>
      <w:r w:rsidRPr="00753A74">
        <w:rPr>
          <w:rFonts w:ascii="Times New Roman KK EK" w:hAnsi="Times New Roman KK EK"/>
          <w:b/>
          <w:sz w:val="24"/>
          <w:szCs w:val="24"/>
          <w:lang w:val="kk-KZ"/>
        </w:rPr>
        <w:t>Қатты және сұйық ағынды анықтау.</w:t>
      </w:r>
    </w:p>
    <w:p w:rsidR="001E4BDE" w:rsidRPr="00753A74" w:rsidRDefault="001E4BDE" w:rsidP="001E4BD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Негізгі әдебиет: [1] 212-217 б.</w:t>
      </w:r>
    </w:p>
    <w:p w:rsidR="001E4BDE" w:rsidRPr="00753A74" w:rsidRDefault="001E4BDE" w:rsidP="001E4BD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Қосымша әдебиеттер: [16], [20]</w:t>
      </w:r>
      <w:r>
        <w:rPr>
          <w:rFonts w:ascii="Times New Roman KK EK" w:hAnsi="Times New Roman KK EK"/>
          <w:sz w:val="24"/>
          <w:szCs w:val="24"/>
          <w:lang w:val="kk-KZ"/>
        </w:rPr>
        <w:t>,</w:t>
      </w:r>
      <w:r w:rsidRPr="00BC2EFC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sz w:val="24"/>
          <w:szCs w:val="24"/>
          <w:lang w:val="kk-KZ"/>
        </w:rPr>
        <w:t>[</w:t>
      </w:r>
      <w:r>
        <w:rPr>
          <w:rFonts w:ascii="Times New Roman KK EK" w:hAnsi="Times New Roman KK EK"/>
          <w:sz w:val="24"/>
          <w:szCs w:val="24"/>
          <w:lang w:val="kk-KZ"/>
        </w:rPr>
        <w:t>25]</w:t>
      </w:r>
    </w:p>
    <w:p w:rsidR="001E4BDE" w:rsidRPr="00753A74" w:rsidRDefault="001E4BDE" w:rsidP="001E4BD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Бақылау сұрақтары:</w:t>
      </w:r>
      <w:r w:rsidRPr="00BC2EFC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1E4BDE" w:rsidRPr="00753A74" w:rsidRDefault="001E4BDE" w:rsidP="001E4BD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1. Шашырау ағындары нені білдіреді? </w:t>
      </w:r>
    </w:p>
    <w:p w:rsidR="001E4BDE" w:rsidRPr="00753A74" w:rsidRDefault="001E4BDE" w:rsidP="001E4BD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2. Сулы миграцияның коэффициенті нені сипаттайды?</w:t>
      </w:r>
    </w:p>
    <w:p w:rsidR="001E4BDE" w:rsidRPr="00753A74" w:rsidRDefault="001E4BDE" w:rsidP="001E4BD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3. Талассофильділік коэффициенті нені сипаттайды?</w:t>
      </w:r>
      <w:bookmarkStart w:id="0" w:name="_GoBack"/>
      <w:bookmarkEnd w:id="0"/>
    </w:p>
    <w:sectPr w:rsidR="001E4BDE" w:rsidRPr="0075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EFA"/>
    <w:rsid w:val="00026EFA"/>
    <w:rsid w:val="001E24AC"/>
    <w:rsid w:val="001E4BDE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BD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BD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diakov.net</Company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2017-01-10T07:36:00Z</dcterms:created>
  <dcterms:modified xsi:type="dcterms:W3CDTF">2017-01-10T07:36:00Z</dcterms:modified>
</cp:coreProperties>
</file>